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2EE8" w14:textId="77777777" w:rsidR="00184B3E" w:rsidRDefault="00184B3E" w:rsidP="00FF6805">
      <w:pPr>
        <w:pStyle w:val="BodyText"/>
        <w:spacing w:before="76"/>
        <w:ind w:left="2167" w:right="2179"/>
        <w:jc w:val="center"/>
        <w:rPr>
          <w:rFonts w:ascii="Arial"/>
        </w:rPr>
      </w:pPr>
      <w:r>
        <w:rPr>
          <w:rFonts w:ascii="Arial"/>
        </w:rPr>
        <w:t>ADVERTISEMENT FOR BIDS</w:t>
      </w:r>
    </w:p>
    <w:p w14:paraId="2DB1406A" w14:textId="77777777" w:rsidR="00184B3E" w:rsidRDefault="00184B3E" w:rsidP="00FF6805">
      <w:pPr>
        <w:pStyle w:val="BodyText"/>
        <w:spacing w:before="10"/>
        <w:jc w:val="center"/>
        <w:rPr>
          <w:rFonts w:ascii="Arial"/>
          <w:sz w:val="13"/>
        </w:rPr>
      </w:pPr>
    </w:p>
    <w:p w14:paraId="0400FCF3" w14:textId="31577979" w:rsidR="00184B3E" w:rsidRDefault="00FF6805" w:rsidP="00FF6805">
      <w:pPr>
        <w:pStyle w:val="BodyText"/>
        <w:tabs>
          <w:tab w:val="left" w:pos="2339"/>
        </w:tabs>
        <w:spacing w:before="94"/>
        <w:ind w:left="1260"/>
        <w:rPr>
          <w:rFonts w:ascii="Arial"/>
        </w:rPr>
      </w:pPr>
      <w:r>
        <w:rPr>
          <w:rFonts w:ascii="Arial"/>
        </w:rPr>
        <w:t xml:space="preserve">                                                        </w:t>
      </w:r>
      <w:r w:rsidR="00184B3E">
        <w:rPr>
          <w:rFonts w:ascii="Arial"/>
        </w:rPr>
        <w:t>CIP</w:t>
      </w:r>
      <w:r w:rsidR="00184B3E">
        <w:rPr>
          <w:rFonts w:ascii="Arial"/>
          <w:spacing w:val="-2"/>
        </w:rPr>
        <w:t xml:space="preserve"> </w:t>
      </w:r>
      <w:r w:rsidR="00184B3E">
        <w:rPr>
          <w:rFonts w:ascii="Arial"/>
        </w:rPr>
        <w:t>No.:</w:t>
      </w:r>
      <w:r w:rsidR="00184B3E">
        <w:rPr>
          <w:rFonts w:ascii="Arial"/>
        </w:rPr>
        <w:tab/>
      </w:r>
      <w:r w:rsidR="00184B3E">
        <w:rPr>
          <w:rFonts w:ascii="Arial"/>
          <w:u w:val="single"/>
        </w:rPr>
        <w:t>274.17</w:t>
      </w:r>
    </w:p>
    <w:p w14:paraId="34F4B2F8" w14:textId="77777777" w:rsidR="00184B3E" w:rsidRDefault="00184B3E" w:rsidP="00FF6805">
      <w:pPr>
        <w:pStyle w:val="BodyText"/>
        <w:spacing w:before="10"/>
        <w:jc w:val="center"/>
        <w:rPr>
          <w:rFonts w:ascii="Arial"/>
          <w:sz w:val="13"/>
        </w:rPr>
      </w:pPr>
    </w:p>
    <w:p w14:paraId="2A82B2E1" w14:textId="37F7C0FF" w:rsidR="00184B3E" w:rsidRDefault="00184B3E" w:rsidP="00FF6805">
      <w:pPr>
        <w:tabs>
          <w:tab w:val="left" w:pos="2339"/>
        </w:tabs>
        <w:spacing w:before="94"/>
        <w:ind w:left="1260"/>
        <w:jc w:val="center"/>
        <w:rPr>
          <w:rFonts w:ascii="Arial"/>
          <w:b/>
        </w:rPr>
      </w:pPr>
      <w:r>
        <w:rPr>
          <w:rFonts w:ascii="Arial"/>
        </w:rPr>
        <w:t>Project:</w:t>
      </w:r>
      <w:r>
        <w:rPr>
          <w:rFonts w:ascii="Arial"/>
        </w:rPr>
        <w:tab/>
      </w:r>
      <w:r>
        <w:rPr>
          <w:rFonts w:ascii="Arial"/>
          <w:b/>
          <w:u w:val="thick"/>
        </w:rPr>
        <w:t>Nunn Mountain Roadway repairs</w:t>
      </w:r>
    </w:p>
    <w:p w14:paraId="731532F5" w14:textId="77777777" w:rsidR="00184B3E" w:rsidRDefault="00184B3E" w:rsidP="00184B3E">
      <w:pPr>
        <w:pStyle w:val="BodyText"/>
        <w:spacing w:before="8"/>
        <w:jc w:val="center"/>
        <w:rPr>
          <w:rFonts w:ascii="Arial"/>
          <w:b/>
          <w:sz w:val="13"/>
        </w:rPr>
      </w:pPr>
    </w:p>
    <w:p w14:paraId="0F50DD50" w14:textId="62FAD1B5" w:rsidR="00184B3E" w:rsidRDefault="00184B3E" w:rsidP="00FF6805">
      <w:pPr>
        <w:pStyle w:val="BodyText"/>
        <w:tabs>
          <w:tab w:val="left" w:pos="2339"/>
        </w:tabs>
        <w:spacing w:before="93"/>
        <w:ind w:left="2340" w:right="5021" w:hanging="1080"/>
        <w:rPr>
          <w:rFonts w:ascii="Arial"/>
        </w:rPr>
      </w:pPr>
      <w:r>
        <w:rPr>
          <w:rFonts w:ascii="Arial"/>
        </w:rPr>
        <w:t>Owner:</w:t>
      </w:r>
      <w:r>
        <w:rPr>
          <w:rFonts w:ascii="Arial"/>
        </w:rPr>
        <w:tab/>
        <w:t>ORANGE WATER AND SEWER AUTHORITY400 JONES FERRY</w:t>
      </w:r>
      <w:r>
        <w:rPr>
          <w:rFonts w:ascii="Arial"/>
          <w:spacing w:val="-2"/>
        </w:rPr>
        <w:t xml:space="preserve"> </w:t>
      </w:r>
      <w:r>
        <w:rPr>
          <w:rFonts w:ascii="Arial"/>
        </w:rPr>
        <w:t>ROAD</w:t>
      </w:r>
    </w:p>
    <w:p w14:paraId="2C4706BA" w14:textId="77777777" w:rsidR="00184B3E" w:rsidRDefault="00184B3E" w:rsidP="00FF6805">
      <w:pPr>
        <w:pStyle w:val="BodyText"/>
        <w:spacing w:before="1"/>
        <w:ind w:left="2340"/>
        <w:rPr>
          <w:rFonts w:ascii="Arial"/>
        </w:rPr>
      </w:pPr>
      <w:r>
        <w:rPr>
          <w:rFonts w:ascii="Arial"/>
        </w:rPr>
        <w:t>CARRBORO, NORTH CAROLINA 27510</w:t>
      </w:r>
    </w:p>
    <w:p w14:paraId="3BD9DE0B" w14:textId="77777777" w:rsidR="00184B3E" w:rsidRDefault="00184B3E" w:rsidP="00184B3E">
      <w:pPr>
        <w:pStyle w:val="BodyText"/>
        <w:jc w:val="center"/>
        <w:rPr>
          <w:rFonts w:ascii="Arial"/>
        </w:rPr>
      </w:pPr>
    </w:p>
    <w:p w14:paraId="302828FC" w14:textId="504DF2CF" w:rsidR="00184B3E" w:rsidRDefault="00184B3E" w:rsidP="00AE14BA">
      <w:pPr>
        <w:pStyle w:val="BodyText"/>
        <w:ind w:left="4320" w:firstLine="720"/>
        <w:rPr>
          <w:rFonts w:ascii="Arial"/>
        </w:rPr>
      </w:pPr>
      <w:r>
        <w:rPr>
          <w:rFonts w:ascii="Arial"/>
        </w:rPr>
        <w:t>Date: May 22, 2024</w:t>
      </w:r>
    </w:p>
    <w:p w14:paraId="0FB90EFC" w14:textId="77777777" w:rsidR="00184B3E" w:rsidRDefault="00184B3E" w:rsidP="00184B3E">
      <w:pPr>
        <w:pStyle w:val="BodyText"/>
        <w:jc w:val="center"/>
        <w:rPr>
          <w:rFonts w:ascii="Arial"/>
        </w:rPr>
      </w:pPr>
    </w:p>
    <w:p w14:paraId="49809F4E" w14:textId="5132B9C6" w:rsidR="00184B3E" w:rsidRDefault="00184B3E" w:rsidP="00184B3E">
      <w:pPr>
        <w:spacing w:before="1"/>
        <w:ind w:left="1260" w:right="1498"/>
        <w:jc w:val="center"/>
        <w:rPr>
          <w:rFonts w:ascii="Arial" w:hAnsi="Arial"/>
        </w:rPr>
      </w:pPr>
      <w:r>
        <w:rPr>
          <w:rFonts w:ascii="Arial" w:hAnsi="Arial"/>
        </w:rPr>
        <w:t xml:space="preserve">Bids will be received by Orange Water and Sewer Authority from Bidders until </w:t>
      </w:r>
      <w:r>
        <w:rPr>
          <w:rFonts w:ascii="Arial" w:hAnsi="Arial"/>
          <w:u w:val="single"/>
        </w:rPr>
        <w:t>2:00</w:t>
      </w:r>
      <w:r>
        <w:rPr>
          <w:rFonts w:ascii="Arial" w:hAnsi="Arial"/>
        </w:rPr>
        <w:t xml:space="preserve"> P.M., local time, on </w:t>
      </w:r>
      <w:r>
        <w:rPr>
          <w:rFonts w:ascii="Arial" w:hAnsi="Arial"/>
          <w:u w:val="single"/>
        </w:rPr>
        <w:t xml:space="preserve">Tuesday June 4, </w:t>
      </w:r>
      <w:proofErr w:type="gramStart"/>
      <w:r>
        <w:rPr>
          <w:rFonts w:ascii="Arial" w:hAnsi="Arial"/>
          <w:u w:val="single"/>
        </w:rPr>
        <w:t>2024</w:t>
      </w:r>
      <w:proofErr w:type="gramEnd"/>
      <w:r>
        <w:rPr>
          <w:rFonts w:ascii="Arial" w:hAnsi="Arial"/>
        </w:rPr>
        <w:t xml:space="preserve"> for CIP No. </w:t>
      </w:r>
      <w:r>
        <w:rPr>
          <w:rFonts w:ascii="Arial" w:hAnsi="Arial"/>
          <w:u w:val="single"/>
        </w:rPr>
        <w:t>274-17</w:t>
      </w:r>
      <w:r>
        <w:rPr>
          <w:rFonts w:ascii="Arial" w:hAnsi="Arial"/>
        </w:rPr>
        <w:t>, Project Nunn Mountain Roadway repairs.</w:t>
      </w:r>
    </w:p>
    <w:p w14:paraId="666C514B" w14:textId="77777777" w:rsidR="00184B3E" w:rsidRDefault="00184B3E" w:rsidP="00184B3E">
      <w:pPr>
        <w:pStyle w:val="BodyText"/>
        <w:spacing w:before="10"/>
        <w:jc w:val="center"/>
        <w:rPr>
          <w:rFonts w:ascii="Arial"/>
          <w:sz w:val="13"/>
        </w:rPr>
      </w:pPr>
    </w:p>
    <w:p w14:paraId="6477A1E8" w14:textId="77777777" w:rsidR="00184B3E" w:rsidRDefault="00184B3E" w:rsidP="00184B3E">
      <w:pPr>
        <w:pStyle w:val="BodyText"/>
        <w:spacing w:before="94"/>
        <w:ind w:left="1260" w:right="1485"/>
        <w:jc w:val="center"/>
        <w:rPr>
          <w:rFonts w:ascii="Arial" w:hAnsi="Arial"/>
        </w:rPr>
      </w:pPr>
      <w:r>
        <w:rPr>
          <w:rFonts w:ascii="Arial" w:hAnsi="Arial"/>
        </w:rPr>
        <w:t>Bids will be received for a Unit Price General Construction Contract. The Contractor and all Subcontractors shall have valid North Carolina General Contractor’s Licenses for the type and value of the work to be performed.</w:t>
      </w:r>
    </w:p>
    <w:p w14:paraId="5C8B1E31" w14:textId="77777777" w:rsidR="00184B3E" w:rsidRDefault="00184B3E" w:rsidP="00184B3E">
      <w:pPr>
        <w:pStyle w:val="BodyText"/>
        <w:spacing w:before="10"/>
        <w:jc w:val="center"/>
        <w:rPr>
          <w:rFonts w:ascii="Arial"/>
          <w:sz w:val="21"/>
        </w:rPr>
      </w:pPr>
    </w:p>
    <w:p w14:paraId="601220A1" w14:textId="77777777" w:rsidR="00184B3E" w:rsidRDefault="00184B3E" w:rsidP="00184B3E">
      <w:pPr>
        <w:pStyle w:val="BodyText"/>
        <w:ind w:left="1260" w:right="1620"/>
        <w:jc w:val="center"/>
        <w:rPr>
          <w:rFonts w:ascii="Arial"/>
        </w:rPr>
      </w:pPr>
      <w:r>
        <w:rPr>
          <w:rFonts w:ascii="Arial"/>
        </w:rPr>
        <w:t>The Project consists of furnishing all materials, labor, equipment, tools, etc. unless otherwise specified, for the complete and operable installation of:</w:t>
      </w:r>
    </w:p>
    <w:p w14:paraId="030AFCFC" w14:textId="77777777" w:rsidR="00184B3E" w:rsidRDefault="00184B3E" w:rsidP="00184B3E">
      <w:pPr>
        <w:pStyle w:val="BodyText"/>
        <w:ind w:left="1260" w:right="1620"/>
        <w:jc w:val="center"/>
        <w:rPr>
          <w:rFonts w:ascii="Arial"/>
        </w:rPr>
      </w:pPr>
    </w:p>
    <w:p w14:paraId="7EB72C17" w14:textId="77777777" w:rsidR="00383EA2" w:rsidRDefault="00E935D3" w:rsidP="00383EA2">
      <w:pPr>
        <w:widowControl/>
        <w:tabs>
          <w:tab w:val="left" w:pos="766"/>
          <w:tab w:val="left" w:pos="1278"/>
        </w:tabs>
        <w:ind w:left="720"/>
        <w:rPr>
          <w:rFonts w:ascii="Arial" w:hAnsi="Arial" w:cs="Arial"/>
        </w:rPr>
      </w:pPr>
      <w:r>
        <w:rPr>
          <w:rFonts w:ascii="Arial" w:hAnsi="Arial" w:cs="Arial"/>
        </w:rPr>
        <w:tab/>
      </w:r>
      <w:r>
        <w:rPr>
          <w:rFonts w:ascii="Arial" w:hAnsi="Arial" w:cs="Arial"/>
        </w:rPr>
        <w:tab/>
      </w:r>
      <w:r w:rsidR="00383EA2" w:rsidRPr="00184B3E">
        <w:rPr>
          <w:rFonts w:ascii="Arial" w:hAnsi="Arial" w:cs="Arial"/>
        </w:rPr>
        <w:t xml:space="preserve">780 linear feet of 1.5-inch asphalt pavement overlay over existing pavement </w:t>
      </w:r>
      <w:r w:rsidR="00383EA2">
        <w:rPr>
          <w:rFonts w:ascii="Arial" w:hAnsi="Arial" w:cs="Arial"/>
        </w:rPr>
        <w:t>and</w:t>
      </w:r>
      <w:r w:rsidR="00184B3E" w:rsidRPr="00184B3E">
        <w:rPr>
          <w:rFonts w:ascii="Arial" w:hAnsi="Arial" w:cs="Arial"/>
        </w:rPr>
        <w:t xml:space="preserve"> reconstruct 70 linear </w:t>
      </w:r>
      <w:proofErr w:type="gramStart"/>
      <w:r w:rsidR="00184B3E" w:rsidRPr="00184B3E">
        <w:rPr>
          <w:rFonts w:ascii="Arial" w:hAnsi="Arial" w:cs="Arial"/>
        </w:rPr>
        <w:t>feet</w:t>
      </w:r>
      <w:proofErr w:type="gramEnd"/>
    </w:p>
    <w:p w14:paraId="79BD2D95" w14:textId="684E5BB6" w:rsidR="00184B3E" w:rsidRPr="00184B3E" w:rsidRDefault="00383EA2" w:rsidP="00383EA2">
      <w:pPr>
        <w:widowControl/>
        <w:tabs>
          <w:tab w:val="left" w:pos="766"/>
          <w:tab w:val="left" w:pos="1278"/>
        </w:tabs>
        <w:ind w:left="720"/>
        <w:rPr>
          <w:rFonts w:ascii="Arial" w:hAnsi="Arial" w:cs="Arial"/>
        </w:rPr>
      </w:pPr>
      <w:r>
        <w:rPr>
          <w:rFonts w:ascii="Arial" w:hAnsi="Arial" w:cs="Arial"/>
        </w:rPr>
        <w:tab/>
      </w:r>
      <w:r>
        <w:rPr>
          <w:rFonts w:ascii="Arial" w:hAnsi="Arial" w:cs="Arial"/>
        </w:rPr>
        <w:tab/>
      </w:r>
      <w:r w:rsidR="00184B3E" w:rsidRPr="00184B3E">
        <w:rPr>
          <w:rFonts w:ascii="Arial" w:hAnsi="Arial" w:cs="Arial"/>
        </w:rPr>
        <w:t xml:space="preserve"> </w:t>
      </w:r>
      <w:proofErr w:type="gramStart"/>
      <w:r w:rsidR="00184B3E" w:rsidRPr="00184B3E">
        <w:rPr>
          <w:rFonts w:ascii="Arial" w:hAnsi="Arial" w:cs="Arial"/>
        </w:rPr>
        <w:t xml:space="preserve">of </w:t>
      </w:r>
      <w:r>
        <w:rPr>
          <w:rFonts w:ascii="Arial" w:hAnsi="Arial" w:cs="Arial"/>
        </w:rPr>
        <w:t xml:space="preserve"> </w:t>
      </w:r>
      <w:r w:rsidR="00184B3E" w:rsidRPr="00184B3E">
        <w:rPr>
          <w:rFonts w:ascii="Arial" w:hAnsi="Arial" w:cs="Arial"/>
        </w:rPr>
        <w:t>the</w:t>
      </w:r>
      <w:proofErr w:type="gramEnd"/>
      <w:r w:rsidR="00184B3E" w:rsidRPr="00184B3E">
        <w:rPr>
          <w:rFonts w:ascii="Arial" w:hAnsi="Arial" w:cs="Arial"/>
        </w:rPr>
        <w:t xml:space="preserve"> existing 12-foot wide Nunn Mountain</w:t>
      </w:r>
      <w:r>
        <w:rPr>
          <w:rFonts w:ascii="Arial" w:hAnsi="Arial" w:cs="Arial"/>
        </w:rPr>
        <w:t xml:space="preserve"> a</w:t>
      </w:r>
      <w:r w:rsidR="00184B3E" w:rsidRPr="00184B3E">
        <w:rPr>
          <w:rFonts w:ascii="Arial" w:hAnsi="Arial" w:cs="Arial"/>
        </w:rPr>
        <w:t xml:space="preserve">ccess Road. </w:t>
      </w:r>
    </w:p>
    <w:p w14:paraId="10F16A23" w14:textId="77777777" w:rsidR="00184B3E" w:rsidRDefault="00184B3E" w:rsidP="00383EA2">
      <w:pPr>
        <w:pStyle w:val="BodyText"/>
        <w:rPr>
          <w:rFonts w:ascii="Arial"/>
        </w:rPr>
      </w:pPr>
    </w:p>
    <w:p w14:paraId="18818BDF" w14:textId="77777777" w:rsidR="00184B3E" w:rsidRDefault="00184B3E" w:rsidP="00184B3E">
      <w:pPr>
        <w:pStyle w:val="BodyText"/>
        <w:ind w:left="1260"/>
        <w:jc w:val="center"/>
        <w:rPr>
          <w:rFonts w:ascii="Arial"/>
        </w:rPr>
      </w:pPr>
      <w:r>
        <w:rPr>
          <w:rFonts w:ascii="Arial"/>
        </w:rPr>
        <w:t>The foregoing description shall not be construed as a complete description of all work required.</w:t>
      </w:r>
    </w:p>
    <w:p w14:paraId="3CDFA49B" w14:textId="77777777" w:rsidR="00184B3E" w:rsidRDefault="00184B3E" w:rsidP="00184B3E">
      <w:pPr>
        <w:pStyle w:val="BodyText"/>
        <w:jc w:val="center"/>
        <w:rPr>
          <w:rFonts w:ascii="Arial"/>
        </w:rPr>
      </w:pPr>
    </w:p>
    <w:p w14:paraId="6ABAA9CB" w14:textId="26800CB9" w:rsidR="00184B3E" w:rsidRDefault="00184B3E" w:rsidP="00184B3E">
      <w:pPr>
        <w:pStyle w:val="BodyText"/>
        <w:ind w:left="1260" w:right="1272"/>
        <w:jc w:val="center"/>
        <w:rPr>
          <w:rFonts w:ascii="Arial"/>
        </w:rPr>
      </w:pPr>
      <w:r>
        <w:rPr>
          <w:rFonts w:ascii="Arial"/>
        </w:rPr>
        <w:t xml:space="preserve">Beginning on </w:t>
      </w:r>
      <w:r w:rsidR="00383EA2">
        <w:rPr>
          <w:rFonts w:ascii="Arial"/>
          <w:u w:val="single"/>
        </w:rPr>
        <w:t>May 22, 2024</w:t>
      </w:r>
      <w:r>
        <w:rPr>
          <w:rFonts w:ascii="Arial"/>
        </w:rPr>
        <w:t xml:space="preserve">, the Contract Documents may be obtained by contacting </w:t>
      </w:r>
      <w:r w:rsidR="00383EA2">
        <w:rPr>
          <w:rFonts w:ascii="Arial"/>
        </w:rPr>
        <w:t>Darren (dberger@owasa.org</w:t>
      </w:r>
      <w:r>
        <w:rPr>
          <w:rFonts w:ascii="Arial"/>
        </w:rPr>
        <w:t>)</w:t>
      </w:r>
      <w:r>
        <w:rPr>
          <w:rFonts w:ascii="Arial"/>
          <w:spacing w:val="-12"/>
        </w:rPr>
        <w:t xml:space="preserve"> </w:t>
      </w:r>
      <w:r>
        <w:rPr>
          <w:rFonts w:ascii="Arial"/>
        </w:rPr>
        <w:t>with</w:t>
      </w:r>
      <w:r>
        <w:rPr>
          <w:rFonts w:ascii="Arial"/>
          <w:spacing w:val="-18"/>
        </w:rPr>
        <w:t xml:space="preserve"> </w:t>
      </w:r>
      <w:r>
        <w:rPr>
          <w:rFonts w:ascii="Arial"/>
        </w:rPr>
        <w:t>the</w:t>
      </w:r>
      <w:r>
        <w:rPr>
          <w:rFonts w:ascii="Arial"/>
          <w:spacing w:val="-18"/>
        </w:rPr>
        <w:t xml:space="preserve"> </w:t>
      </w:r>
      <w:r>
        <w:rPr>
          <w:rFonts w:ascii="Arial"/>
        </w:rPr>
        <w:t>Orange</w:t>
      </w:r>
      <w:r>
        <w:rPr>
          <w:rFonts w:ascii="Arial"/>
          <w:spacing w:val="-18"/>
        </w:rPr>
        <w:t xml:space="preserve"> </w:t>
      </w:r>
      <w:r>
        <w:rPr>
          <w:rFonts w:ascii="Arial"/>
        </w:rPr>
        <w:t>Water</w:t>
      </w:r>
      <w:r>
        <w:rPr>
          <w:rFonts w:ascii="Arial"/>
          <w:spacing w:val="-14"/>
        </w:rPr>
        <w:t xml:space="preserve"> </w:t>
      </w:r>
      <w:r>
        <w:rPr>
          <w:rFonts w:ascii="Arial"/>
        </w:rPr>
        <w:t>and</w:t>
      </w:r>
      <w:r>
        <w:rPr>
          <w:rFonts w:ascii="Arial"/>
          <w:spacing w:val="-16"/>
        </w:rPr>
        <w:t xml:space="preserve"> </w:t>
      </w:r>
      <w:r>
        <w:rPr>
          <w:rFonts w:ascii="Arial"/>
        </w:rPr>
        <w:t>Sewer</w:t>
      </w:r>
      <w:r>
        <w:rPr>
          <w:rFonts w:ascii="Arial"/>
          <w:spacing w:val="-15"/>
        </w:rPr>
        <w:t xml:space="preserve"> </w:t>
      </w:r>
      <w:r>
        <w:rPr>
          <w:rFonts w:ascii="Arial"/>
        </w:rPr>
        <w:t>Authority</w:t>
      </w:r>
      <w:r>
        <w:rPr>
          <w:rFonts w:ascii="Arial"/>
          <w:spacing w:val="-19"/>
        </w:rPr>
        <w:t xml:space="preserve"> </w:t>
      </w:r>
      <w:r>
        <w:rPr>
          <w:rFonts w:ascii="Arial"/>
        </w:rPr>
        <w:t>(OWASA).</w:t>
      </w:r>
      <w:r>
        <w:rPr>
          <w:rFonts w:ascii="Arial"/>
          <w:spacing w:val="24"/>
        </w:rPr>
        <w:t xml:space="preserve"> </w:t>
      </w:r>
      <w:r>
        <w:rPr>
          <w:rFonts w:ascii="Arial"/>
        </w:rPr>
        <w:t>Only</w:t>
      </w:r>
      <w:r>
        <w:rPr>
          <w:rFonts w:ascii="Arial"/>
          <w:spacing w:val="-13"/>
        </w:rPr>
        <w:t xml:space="preserve"> </w:t>
      </w:r>
      <w:r>
        <w:rPr>
          <w:rFonts w:ascii="Arial"/>
        </w:rPr>
        <w:t>digital PDF copies of the documents will be furnished at no cost to</w:t>
      </w:r>
      <w:r>
        <w:rPr>
          <w:rFonts w:ascii="Arial"/>
          <w:spacing w:val="-20"/>
        </w:rPr>
        <w:t xml:space="preserve"> </w:t>
      </w:r>
      <w:r>
        <w:rPr>
          <w:rFonts w:ascii="Arial"/>
        </w:rPr>
        <w:t>Bidder.</w:t>
      </w:r>
    </w:p>
    <w:p w14:paraId="1610C8A2" w14:textId="77777777" w:rsidR="00184B3E" w:rsidRDefault="00184B3E" w:rsidP="00184B3E">
      <w:pPr>
        <w:pStyle w:val="BodyText"/>
        <w:spacing w:before="1"/>
        <w:jc w:val="center"/>
        <w:rPr>
          <w:rFonts w:ascii="Arial"/>
        </w:rPr>
      </w:pPr>
    </w:p>
    <w:p w14:paraId="1CEDBA4F" w14:textId="77777777" w:rsidR="00184B3E" w:rsidRDefault="00184B3E" w:rsidP="00184B3E">
      <w:pPr>
        <w:pStyle w:val="BodyText"/>
        <w:ind w:left="1260" w:right="1268"/>
        <w:jc w:val="center"/>
        <w:rPr>
          <w:rFonts w:ascii="Arial"/>
        </w:rPr>
      </w:pPr>
      <w:r>
        <w:rPr>
          <w:rFonts w:ascii="Arial"/>
        </w:rPr>
        <w:t>Orange Water and Sewer Authority has adopted a minimum ten (10%) percent goal for participation by minority businesses in the total value of the work for this project in accordance with Section 143-128.2 of the General Statutes of North Carolina.</w:t>
      </w:r>
    </w:p>
    <w:p w14:paraId="671118CD" w14:textId="77777777" w:rsidR="00184B3E" w:rsidRDefault="00184B3E" w:rsidP="00184B3E">
      <w:pPr>
        <w:pStyle w:val="BodyText"/>
        <w:spacing w:before="1"/>
        <w:jc w:val="center"/>
        <w:rPr>
          <w:rFonts w:ascii="Arial"/>
        </w:rPr>
      </w:pPr>
    </w:p>
    <w:p w14:paraId="15F161D8" w14:textId="77777777" w:rsidR="00184B3E" w:rsidRDefault="00184B3E" w:rsidP="00184B3E">
      <w:pPr>
        <w:pStyle w:val="BodyText"/>
        <w:ind w:left="1260" w:right="1522"/>
        <w:jc w:val="center"/>
        <w:rPr>
          <w:rFonts w:ascii="Arial" w:hAnsi="Arial"/>
        </w:rPr>
      </w:pPr>
      <w:r>
        <w:rPr>
          <w:rFonts w:ascii="Arial" w:hAnsi="Arial"/>
        </w:rPr>
        <w:t>Each Bidder shall be licensed under Chapter 87 of the North Carolina General Statutes. Bidders are notified that “An Act to Regulate the Practice of General Contracting,” was ratified by the General Assembly of North Carolina on March 10, 1925, and that this Act and subsequent Amendments, will be observed in receiving and awarding Contracts.</w:t>
      </w:r>
    </w:p>
    <w:p w14:paraId="68434820" w14:textId="77777777" w:rsidR="00184B3E" w:rsidRDefault="00184B3E" w:rsidP="00184B3E">
      <w:pPr>
        <w:jc w:val="center"/>
        <w:rPr>
          <w:rFonts w:ascii="Arial" w:hAnsi="Arial"/>
        </w:rPr>
        <w:sectPr w:rsidR="00184B3E">
          <w:footerReference w:type="default" r:id="rId6"/>
          <w:pgSz w:w="12240" w:h="15840"/>
          <w:pgMar w:top="1460" w:right="160" w:bottom="1660" w:left="180" w:header="0" w:footer="1478" w:gutter="0"/>
          <w:cols w:space="720"/>
        </w:sectPr>
      </w:pPr>
    </w:p>
    <w:p w14:paraId="7832D75A" w14:textId="77777777" w:rsidR="00184B3E" w:rsidRDefault="00184B3E" w:rsidP="00184B3E">
      <w:pPr>
        <w:pStyle w:val="BodyText"/>
        <w:spacing w:before="76"/>
        <w:ind w:left="1260" w:right="1619"/>
        <w:jc w:val="center"/>
        <w:rPr>
          <w:rFonts w:ascii="Arial"/>
        </w:rPr>
      </w:pPr>
      <w:r>
        <w:rPr>
          <w:rFonts w:ascii="Arial"/>
        </w:rPr>
        <w:lastRenderedPageBreak/>
        <w:t>Each bidder is required to submit a Non-Collusion Affidavit pursuant to Section 133-30 of the General Statutes of North Carolina.</w:t>
      </w:r>
    </w:p>
    <w:p w14:paraId="517C8ED5" w14:textId="77777777" w:rsidR="00184B3E" w:rsidRDefault="00184B3E" w:rsidP="00184B3E">
      <w:pPr>
        <w:pStyle w:val="BodyText"/>
        <w:spacing w:before="11"/>
        <w:jc w:val="center"/>
        <w:rPr>
          <w:rFonts w:ascii="Arial"/>
          <w:sz w:val="21"/>
        </w:rPr>
      </w:pPr>
    </w:p>
    <w:p w14:paraId="32805407" w14:textId="4E012805" w:rsidR="00184B3E" w:rsidRDefault="00184B3E" w:rsidP="00184B3E">
      <w:pPr>
        <w:pStyle w:val="BodyText"/>
        <w:ind w:left="1260" w:right="1323"/>
        <w:jc w:val="center"/>
        <w:rPr>
          <w:rFonts w:ascii="Arial"/>
        </w:rPr>
      </w:pPr>
      <w:r>
        <w:rPr>
          <w:rFonts w:ascii="Arial"/>
        </w:rPr>
        <w:t xml:space="preserve">To ensure that all Bidders are kept up to date on any Addenda, changes, or information notices, please send an e-mail to </w:t>
      </w:r>
      <w:r w:rsidR="00383EA2">
        <w:rPr>
          <w:rFonts w:ascii="Arial"/>
        </w:rPr>
        <w:t xml:space="preserve">Darren Berger ( </w:t>
      </w:r>
      <w:hyperlink r:id="rId7" w:history="1">
        <w:r w:rsidR="00383EA2" w:rsidRPr="00534CAF">
          <w:rPr>
            <w:rStyle w:val="Hyperlink"/>
            <w:rFonts w:ascii="Arial"/>
          </w:rPr>
          <w:t>dberger@owasa.org</w:t>
        </w:r>
      </w:hyperlink>
      <w:r>
        <w:rPr>
          <w:rFonts w:ascii="Arial"/>
        </w:rPr>
        <w:t>) indicating your intention to prepare a Bid for the Project. Failure to complete this step may render your Bid as non- responsive.</w:t>
      </w:r>
    </w:p>
    <w:p w14:paraId="0024516F" w14:textId="77777777" w:rsidR="00184B3E" w:rsidRDefault="00184B3E" w:rsidP="00184B3E">
      <w:pPr>
        <w:pStyle w:val="BodyText"/>
        <w:spacing w:before="2"/>
        <w:jc w:val="center"/>
        <w:rPr>
          <w:rFonts w:ascii="Arial"/>
        </w:rPr>
      </w:pPr>
    </w:p>
    <w:p w14:paraId="0C54CE58" w14:textId="77777777" w:rsidR="00184B3E" w:rsidRDefault="00184B3E" w:rsidP="00184B3E">
      <w:pPr>
        <w:pStyle w:val="BodyText"/>
        <w:ind w:left="1260" w:right="1816"/>
        <w:jc w:val="center"/>
        <w:rPr>
          <w:rFonts w:ascii="Arial"/>
        </w:rPr>
      </w:pPr>
      <w:r>
        <w:rPr>
          <w:rFonts w:ascii="Arial"/>
        </w:rPr>
        <w:t>Each Bidder is advised that the Work may be inspected and supervised by OWASA or firm under the direction of OWASA. OWASA or the firm will be involved in the identification of specific repair areas and the proposed method of repairs for the Work.</w:t>
      </w:r>
    </w:p>
    <w:p w14:paraId="2C7CB03B" w14:textId="77777777" w:rsidR="00184B3E" w:rsidRDefault="00184B3E" w:rsidP="00184B3E">
      <w:pPr>
        <w:pStyle w:val="BodyText"/>
        <w:spacing w:before="10"/>
        <w:jc w:val="center"/>
        <w:rPr>
          <w:rFonts w:ascii="Arial"/>
          <w:sz w:val="21"/>
        </w:rPr>
      </w:pPr>
    </w:p>
    <w:p w14:paraId="46819A5F" w14:textId="78066389" w:rsidR="00184B3E" w:rsidRPr="00201D71" w:rsidRDefault="00184B3E" w:rsidP="00184B3E">
      <w:pPr>
        <w:ind w:left="1260" w:right="1644"/>
        <w:jc w:val="center"/>
        <w:rPr>
          <w:rFonts w:ascii="Arial"/>
          <w:b/>
          <w:bCs/>
        </w:rPr>
      </w:pPr>
      <w:r>
        <w:rPr>
          <w:rFonts w:ascii="Arial"/>
        </w:rPr>
        <w:t xml:space="preserve">OWASA requires the Project to be </w:t>
      </w:r>
      <w:r w:rsidR="00201D71">
        <w:rPr>
          <w:rFonts w:ascii="Arial"/>
        </w:rPr>
        <w:t xml:space="preserve">fully complete by </w:t>
      </w:r>
      <w:r w:rsidR="00201D71" w:rsidRPr="00201D71">
        <w:rPr>
          <w:rFonts w:ascii="Arial"/>
          <w:b/>
          <w:bCs/>
        </w:rPr>
        <w:t xml:space="preserve">June 30, 2024. </w:t>
      </w:r>
    </w:p>
    <w:p w14:paraId="750BFC06" w14:textId="77777777" w:rsidR="00184B3E" w:rsidRDefault="00184B3E" w:rsidP="00184B3E">
      <w:pPr>
        <w:pStyle w:val="BodyText"/>
        <w:spacing w:before="10"/>
        <w:jc w:val="center"/>
        <w:rPr>
          <w:rFonts w:ascii="Arial"/>
          <w:sz w:val="13"/>
        </w:rPr>
      </w:pPr>
    </w:p>
    <w:p w14:paraId="67D05BAD" w14:textId="77777777" w:rsidR="00184B3E" w:rsidRDefault="00184B3E" w:rsidP="00184B3E">
      <w:pPr>
        <w:pStyle w:val="BodyText"/>
        <w:spacing w:before="94"/>
        <w:ind w:left="1260" w:right="1901"/>
        <w:jc w:val="center"/>
        <w:rPr>
          <w:rFonts w:ascii="Arial"/>
        </w:rPr>
      </w:pPr>
      <w:r>
        <w:rPr>
          <w:rFonts w:ascii="Arial"/>
        </w:rPr>
        <w:t>Bids shall be submitted under a condition of irrevocability, except as required by law, for a period of ninety (90) calendar days after the Bid opening.</w:t>
      </w:r>
    </w:p>
    <w:p w14:paraId="3F59F276" w14:textId="77777777" w:rsidR="00184B3E" w:rsidRDefault="00184B3E" w:rsidP="00184B3E">
      <w:pPr>
        <w:pStyle w:val="BodyText"/>
        <w:spacing w:before="1"/>
        <w:jc w:val="center"/>
        <w:rPr>
          <w:rFonts w:ascii="Arial"/>
        </w:rPr>
      </w:pPr>
    </w:p>
    <w:p w14:paraId="78B760F2" w14:textId="77777777" w:rsidR="00184B3E" w:rsidRDefault="00184B3E" w:rsidP="00184B3E">
      <w:pPr>
        <w:pStyle w:val="BodyText"/>
        <w:ind w:left="1260" w:right="1437"/>
        <w:jc w:val="center"/>
        <w:rPr>
          <w:rFonts w:ascii="Arial"/>
        </w:rPr>
      </w:pPr>
      <w:r>
        <w:rPr>
          <w:rFonts w:ascii="Arial"/>
        </w:rPr>
        <w:t xml:space="preserve">OWASA reserves the right to accept or reject any or all Bids, to waive </w:t>
      </w:r>
      <w:proofErr w:type="gramStart"/>
      <w:r>
        <w:rPr>
          <w:rFonts w:ascii="Arial"/>
        </w:rPr>
        <w:t>any and all</w:t>
      </w:r>
      <w:proofErr w:type="gramEnd"/>
      <w:r>
        <w:rPr>
          <w:rFonts w:ascii="Arial"/>
        </w:rPr>
        <w:t xml:space="preserve"> informalities, and to disregard all nonconforming or conditional Bids or counter Bids, and to accept the Bid that will be in the best interest of OWASA.</w:t>
      </w:r>
    </w:p>
    <w:p w14:paraId="2E0F1A14" w14:textId="77777777" w:rsidR="00184B3E" w:rsidRDefault="00184B3E" w:rsidP="00184B3E">
      <w:pPr>
        <w:pStyle w:val="BodyText"/>
        <w:spacing w:before="8"/>
        <w:jc w:val="center"/>
        <w:rPr>
          <w:rFonts w:ascii="Arial"/>
          <w:sz w:val="21"/>
        </w:rPr>
      </w:pPr>
    </w:p>
    <w:p w14:paraId="146835FA" w14:textId="77777777" w:rsidR="00184B3E" w:rsidRDefault="00184B3E" w:rsidP="00184B3E">
      <w:pPr>
        <w:pStyle w:val="BodyText"/>
        <w:ind w:left="1260"/>
        <w:jc w:val="center"/>
        <w:rPr>
          <w:rFonts w:ascii="Arial"/>
        </w:rPr>
      </w:pPr>
      <w:r>
        <w:rPr>
          <w:rFonts w:ascii="Arial"/>
        </w:rPr>
        <w:t>ORANGE WATER AND SEWER AUTHORITY</w:t>
      </w:r>
    </w:p>
    <w:p w14:paraId="7CEB80F2" w14:textId="77777777" w:rsidR="00184B3E" w:rsidRDefault="00184B3E" w:rsidP="00184B3E">
      <w:pPr>
        <w:pStyle w:val="BodyText"/>
        <w:jc w:val="center"/>
        <w:rPr>
          <w:rFonts w:ascii="Arial"/>
          <w:sz w:val="24"/>
        </w:rPr>
      </w:pPr>
    </w:p>
    <w:p w14:paraId="71BECEE7" w14:textId="77777777" w:rsidR="00184B3E" w:rsidRDefault="00184B3E" w:rsidP="00184B3E">
      <w:pPr>
        <w:pStyle w:val="BodyText"/>
        <w:jc w:val="center"/>
        <w:rPr>
          <w:rFonts w:ascii="Arial"/>
          <w:sz w:val="24"/>
        </w:rPr>
      </w:pPr>
    </w:p>
    <w:p w14:paraId="40147206" w14:textId="77777777" w:rsidR="00184B3E" w:rsidRDefault="00184B3E" w:rsidP="00184B3E">
      <w:pPr>
        <w:pStyle w:val="BodyText"/>
        <w:spacing w:before="182"/>
        <w:ind w:left="2167" w:right="2037"/>
        <w:jc w:val="center"/>
        <w:rPr>
          <w:rFonts w:ascii="Arial"/>
        </w:rPr>
      </w:pPr>
      <w:r>
        <w:rPr>
          <w:rFonts w:ascii="Arial"/>
        </w:rPr>
        <w:t>-END OF DOCUMENT-</w:t>
      </w:r>
    </w:p>
    <w:p w14:paraId="69B576EC" w14:textId="77777777" w:rsidR="006B21E3" w:rsidRDefault="006B21E3" w:rsidP="00184B3E">
      <w:pPr>
        <w:jc w:val="center"/>
      </w:pPr>
    </w:p>
    <w:sectPr w:rsidR="006B2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AA48" w14:textId="77777777" w:rsidR="00201D71" w:rsidRDefault="00201D71" w:rsidP="00201D71">
      <w:r>
        <w:separator/>
      </w:r>
    </w:p>
  </w:endnote>
  <w:endnote w:type="continuationSeparator" w:id="0">
    <w:p w14:paraId="41906A25" w14:textId="77777777" w:rsidR="00201D71" w:rsidRDefault="00201D71" w:rsidP="0020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D84D" w14:textId="77777777" w:rsidR="00AE14BA" w:rsidRDefault="00AE14BA">
    <w:pPr>
      <w:pStyle w:val="BodyText"/>
      <w:spacing w:line="14" w:lineRule="auto"/>
      <w:rPr>
        <w:sz w:val="20"/>
      </w:rPr>
    </w:pPr>
    <w:r>
      <w:rPr>
        <w:noProof/>
      </w:rPr>
      <w:drawing>
        <wp:anchor distT="0" distB="0" distL="0" distR="0" simplePos="0" relativeHeight="251659264" behindDoc="1" locked="0" layoutInCell="1" allowOverlap="1" wp14:anchorId="318C8F57" wp14:editId="7863C5CF">
          <wp:simplePos x="0" y="0"/>
          <wp:positionH relativeFrom="page">
            <wp:posOffset>262127</wp:posOffset>
          </wp:positionH>
          <wp:positionV relativeFrom="page">
            <wp:posOffset>9192780</wp:posOffset>
          </wp:positionV>
          <wp:extent cx="402323" cy="335254"/>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 cstate="print"/>
                  <a:stretch>
                    <a:fillRect/>
                  </a:stretch>
                </pic:blipFill>
                <pic:spPr>
                  <a:xfrm>
                    <a:off x="0" y="0"/>
                    <a:ext cx="402323" cy="335254"/>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6A881CC" wp14:editId="298842A8">
              <wp:simplePos x="0" y="0"/>
              <wp:positionH relativeFrom="page">
                <wp:posOffset>2716530</wp:posOffset>
              </wp:positionH>
              <wp:positionV relativeFrom="page">
                <wp:posOffset>8980170</wp:posOffset>
              </wp:positionV>
              <wp:extent cx="2756535" cy="351155"/>
              <wp:effectExtent l="1905" t="0" r="3810" b="3175"/>
              <wp:wrapNone/>
              <wp:docPr id="24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71EA1" w14:textId="77777777" w:rsidR="00AE14BA" w:rsidRDefault="00AE14BA">
                          <w:pPr>
                            <w:pStyle w:val="BodyText"/>
                            <w:spacing w:before="13"/>
                            <w:ind w:left="905"/>
                            <w:rPr>
                              <w:rFonts w:ascii="Arial"/>
                            </w:rPr>
                          </w:pPr>
                          <w:r>
                            <w:rPr>
                              <w:rFonts w:ascii="Arial"/>
                            </w:rPr>
                            <w:t>Advertisement For Bids</w:t>
                          </w:r>
                        </w:p>
                        <w:p w14:paraId="6E0EE725" w14:textId="4ECBF746" w:rsidR="00AE14BA" w:rsidRDefault="00201D71">
                          <w:pPr>
                            <w:pStyle w:val="BodyText"/>
                            <w:spacing w:before="13"/>
                            <w:ind w:left="20"/>
                            <w:rPr>
                              <w:rFonts w:ascii="Arial"/>
                            </w:rPr>
                          </w:pPr>
                          <w:r>
                            <w:rPr>
                              <w:rFonts w:ascii="Arial"/>
                            </w:rPr>
                            <w:t>27</w:t>
                          </w:r>
                          <w:r w:rsidR="00B1441C">
                            <w:rPr>
                              <w:rFonts w:ascii="Arial"/>
                            </w:rPr>
                            <w:t>4</w:t>
                          </w:r>
                          <w:r>
                            <w:rPr>
                              <w:rFonts w:ascii="Arial"/>
                            </w:rPr>
                            <w:t>-17 Nunn Mountain Roadway repairs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881CC" id="_x0000_t202" coordsize="21600,21600" o:spt="202" path="m,l,21600r21600,l21600,xe">
              <v:stroke joinstyle="miter"/>
              <v:path gradientshapeok="t" o:connecttype="rect"/>
            </v:shapetype>
            <v:shape id="Text Box 213" o:spid="_x0000_s1026" type="#_x0000_t202" style="position:absolute;margin-left:213.9pt;margin-top:707.1pt;width:217.05pt;height:27.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" filled="f" stroked="f">
              <v:textbox inset="0,0,0,0">
                <w:txbxContent>
                  <w:p w14:paraId="6B671EA1" w14:textId="77777777" w:rsidR="00AE14BA" w:rsidRDefault="00AE14BA">
                    <w:pPr>
                      <w:pStyle w:val="BodyText"/>
                      <w:spacing w:before="13"/>
                      <w:ind w:left="905"/>
                      <w:rPr>
                        <w:rFonts w:ascii="Arial"/>
                      </w:rPr>
                    </w:pPr>
                    <w:r>
                      <w:rPr>
                        <w:rFonts w:ascii="Arial"/>
                      </w:rPr>
                      <w:t>Advertisement For Bids</w:t>
                    </w:r>
                  </w:p>
                  <w:p w14:paraId="6E0EE725" w14:textId="4ECBF746" w:rsidR="00AE14BA" w:rsidRDefault="00201D71">
                    <w:pPr>
                      <w:pStyle w:val="BodyText"/>
                      <w:spacing w:before="13"/>
                      <w:ind w:left="20"/>
                      <w:rPr>
                        <w:rFonts w:ascii="Arial"/>
                      </w:rPr>
                    </w:pPr>
                    <w:r>
                      <w:rPr>
                        <w:rFonts w:ascii="Arial"/>
                      </w:rPr>
                      <w:t>27</w:t>
                    </w:r>
                    <w:r w:rsidR="00B1441C">
                      <w:rPr>
                        <w:rFonts w:ascii="Arial"/>
                      </w:rPr>
                      <w:t>4</w:t>
                    </w:r>
                    <w:r>
                      <w:rPr>
                        <w:rFonts w:ascii="Arial"/>
                      </w:rPr>
                      <w:t>-17 Nunn Mountain Roadway repairs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B71EECF" wp14:editId="0CE37BDB">
              <wp:simplePos x="0" y="0"/>
              <wp:positionH relativeFrom="page">
                <wp:posOffset>673100</wp:posOffset>
              </wp:positionH>
              <wp:positionV relativeFrom="page">
                <wp:posOffset>9298940</wp:posOffset>
              </wp:positionV>
              <wp:extent cx="1797685" cy="153670"/>
              <wp:effectExtent l="0" t="2540" r="0" b="0"/>
              <wp:wrapNone/>
              <wp:docPr id="23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16B1" w14:textId="77777777" w:rsidR="00AE14BA" w:rsidRDefault="00AE14BA">
                          <w:pPr>
                            <w:spacing w:before="14"/>
                            <w:ind w:left="20"/>
                            <w:rPr>
                              <w:rFonts w:ascii="Arial"/>
                              <w:b/>
                              <w:sz w:val="18"/>
                            </w:rPr>
                          </w:pPr>
                          <w:r>
                            <w:rPr>
                              <w:rFonts w:ascii="Arial"/>
                              <w:b/>
                              <w:color w:val="000080"/>
                              <w:sz w:val="18"/>
                            </w:rPr>
                            <w:t>Orange Water &amp; Sewer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EECF" id="Text Box 212" o:spid="_x0000_s1027" type="#_x0000_t202" style="position:absolute;margin-left:53pt;margin-top:732.2pt;width:141.5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" filled="f" stroked="f">
              <v:textbox inset="0,0,0,0">
                <w:txbxContent>
                  <w:p w14:paraId="70DA16B1" w14:textId="77777777" w:rsidR="00AE14BA" w:rsidRDefault="00AE14BA">
                    <w:pPr>
                      <w:spacing w:before="14"/>
                      <w:ind w:left="20"/>
                      <w:rPr>
                        <w:rFonts w:ascii="Arial"/>
                        <w:b/>
                        <w:sz w:val="18"/>
                      </w:rPr>
                    </w:pPr>
                    <w:r>
                      <w:rPr>
                        <w:rFonts w:ascii="Arial"/>
                        <w:b/>
                        <w:color w:val="000080"/>
                        <w:sz w:val="18"/>
                      </w:rPr>
                      <w:t>Orange Water &amp; Sewer Authority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58FB" w14:textId="77777777" w:rsidR="00201D71" w:rsidRDefault="00201D71" w:rsidP="00201D71">
      <w:r>
        <w:separator/>
      </w:r>
    </w:p>
  </w:footnote>
  <w:footnote w:type="continuationSeparator" w:id="0">
    <w:p w14:paraId="1E18E2E3" w14:textId="77777777" w:rsidR="00201D71" w:rsidRDefault="00201D71" w:rsidP="0020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E"/>
    <w:rsid w:val="00184B3E"/>
    <w:rsid w:val="00201D71"/>
    <w:rsid w:val="00383EA2"/>
    <w:rsid w:val="005C7E19"/>
    <w:rsid w:val="006B21E3"/>
    <w:rsid w:val="00AE14BA"/>
    <w:rsid w:val="00B1441C"/>
    <w:rsid w:val="00E935D3"/>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FF56C"/>
  <w15:chartTrackingRefBased/>
  <w15:docId w15:val="{3C6101E9-1AEC-407E-ADDF-902125A2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3E"/>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4B3E"/>
  </w:style>
  <w:style w:type="character" w:customStyle="1" w:styleId="BodyTextChar">
    <w:name w:val="Body Text Char"/>
    <w:basedOn w:val="DefaultParagraphFont"/>
    <w:link w:val="BodyText"/>
    <w:uiPriority w:val="1"/>
    <w:rsid w:val="00184B3E"/>
    <w:rPr>
      <w:rFonts w:ascii="Times New Roman" w:eastAsia="Times New Roman" w:hAnsi="Times New Roman" w:cs="Times New Roman"/>
      <w:kern w:val="0"/>
      <w:lang w:bidi="en-US"/>
      <w14:ligatures w14:val="none"/>
    </w:rPr>
  </w:style>
  <w:style w:type="character" w:styleId="Hyperlink">
    <w:name w:val="Hyperlink"/>
    <w:basedOn w:val="DefaultParagraphFont"/>
    <w:uiPriority w:val="99"/>
    <w:unhideWhenUsed/>
    <w:rsid w:val="00383EA2"/>
    <w:rPr>
      <w:color w:val="0563C1" w:themeColor="hyperlink"/>
      <w:u w:val="single"/>
    </w:rPr>
  </w:style>
  <w:style w:type="character" w:styleId="UnresolvedMention">
    <w:name w:val="Unresolved Mention"/>
    <w:basedOn w:val="DefaultParagraphFont"/>
    <w:uiPriority w:val="99"/>
    <w:semiHidden/>
    <w:unhideWhenUsed/>
    <w:rsid w:val="00383EA2"/>
    <w:rPr>
      <w:color w:val="605E5C"/>
      <w:shd w:val="clear" w:color="auto" w:fill="E1DFDD"/>
    </w:rPr>
  </w:style>
  <w:style w:type="paragraph" w:styleId="Header">
    <w:name w:val="header"/>
    <w:basedOn w:val="Normal"/>
    <w:link w:val="HeaderChar"/>
    <w:uiPriority w:val="99"/>
    <w:unhideWhenUsed/>
    <w:rsid w:val="00201D71"/>
    <w:pPr>
      <w:tabs>
        <w:tab w:val="center" w:pos="4680"/>
        <w:tab w:val="right" w:pos="9360"/>
      </w:tabs>
    </w:pPr>
  </w:style>
  <w:style w:type="character" w:customStyle="1" w:styleId="HeaderChar">
    <w:name w:val="Header Char"/>
    <w:basedOn w:val="DefaultParagraphFont"/>
    <w:link w:val="Header"/>
    <w:uiPriority w:val="99"/>
    <w:rsid w:val="00201D71"/>
    <w:rPr>
      <w:rFonts w:ascii="Times New Roman" w:eastAsia="Times New Roman" w:hAnsi="Times New Roman" w:cs="Times New Roman"/>
      <w:kern w:val="0"/>
      <w:lang w:bidi="en-US"/>
      <w14:ligatures w14:val="none"/>
    </w:rPr>
  </w:style>
  <w:style w:type="paragraph" w:styleId="Footer">
    <w:name w:val="footer"/>
    <w:basedOn w:val="Normal"/>
    <w:link w:val="FooterChar"/>
    <w:uiPriority w:val="99"/>
    <w:unhideWhenUsed/>
    <w:rsid w:val="00201D71"/>
    <w:pPr>
      <w:tabs>
        <w:tab w:val="center" w:pos="4680"/>
        <w:tab w:val="right" w:pos="9360"/>
      </w:tabs>
    </w:pPr>
  </w:style>
  <w:style w:type="character" w:customStyle="1" w:styleId="FooterChar">
    <w:name w:val="Footer Char"/>
    <w:basedOn w:val="DefaultParagraphFont"/>
    <w:link w:val="Footer"/>
    <w:uiPriority w:val="99"/>
    <w:rsid w:val="00201D71"/>
    <w:rPr>
      <w:rFonts w:ascii="Times New Roman" w:eastAsia="Times New Roman" w:hAnsi="Times New Roman" w:cs="Times New Roman"/>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berger@owa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OWASA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Berger</dc:creator>
  <cp:keywords/>
  <dc:description/>
  <cp:lastModifiedBy>Darren Berger</cp:lastModifiedBy>
  <cp:revision>7</cp:revision>
  <dcterms:created xsi:type="dcterms:W3CDTF">2024-05-22T16:36:00Z</dcterms:created>
  <dcterms:modified xsi:type="dcterms:W3CDTF">2024-05-22T19:19:00Z</dcterms:modified>
</cp:coreProperties>
</file>